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29B" w:rsidRPr="00087ABC" w:rsidRDefault="00EB629B" w:rsidP="00EB629B">
      <w:pPr>
        <w:pStyle w:val="font8"/>
        <w:spacing w:before="0" w:beforeAutospacing="0" w:after="0" w:afterAutospacing="0" w:line="240" w:lineRule="auto"/>
        <w:jc w:val="center"/>
        <w:rPr>
          <w:rFonts w:ascii="Times New Roman" w:hAnsi="Times New Roman"/>
          <w:color w:val="auto"/>
          <w:sz w:val="28"/>
          <w:szCs w:val="28"/>
          <w:lang w:val="en"/>
        </w:rPr>
      </w:pPr>
      <w:r w:rsidRPr="00087ABC">
        <w:rPr>
          <w:rFonts w:ascii="Times New Roman" w:hAnsi="Times New Roman"/>
          <w:b/>
          <w:bCs/>
          <w:color w:val="auto"/>
          <w:sz w:val="28"/>
          <w:szCs w:val="28"/>
          <w:lang w:val="en"/>
        </w:rPr>
        <w:t>10 2 16</w:t>
      </w:r>
      <w:r w:rsidRPr="00087ABC">
        <w:rPr>
          <w:rFonts w:ascii="Times New Roman" w:hAnsi="Times New Roman"/>
          <w:b/>
          <w:bCs/>
          <w:i/>
          <w:iCs/>
          <w:color w:val="auto"/>
          <w:sz w:val="28"/>
          <w:szCs w:val="28"/>
          <w:lang w:val="en"/>
        </w:rPr>
        <w:t>”THOUGHT FOR THE WEEK”</w:t>
      </w:r>
    </w:p>
    <w:p w:rsidR="00EB629B" w:rsidRPr="001F4B82" w:rsidRDefault="00EB629B" w:rsidP="00EB629B">
      <w:pPr>
        <w:spacing w:after="120"/>
        <w:ind w:firstLine="720"/>
        <w:jc w:val="center"/>
        <w:rPr>
          <w:rFonts w:ascii="Times New Roman" w:hAnsi="Times New Roman"/>
          <w:b/>
          <w:i/>
          <w:sz w:val="28"/>
          <w:szCs w:val="28"/>
        </w:rPr>
      </w:pPr>
      <w:r w:rsidRPr="00087ABC">
        <w:rPr>
          <w:rFonts w:ascii="Times New Roman" w:hAnsi="Times New Roman"/>
          <w:b/>
          <w:i/>
          <w:sz w:val="28"/>
          <w:szCs w:val="28"/>
        </w:rPr>
        <w:t>“</w:t>
      </w:r>
      <w:r w:rsidRPr="00087ABC">
        <w:rPr>
          <w:rFonts w:ascii="Times New Roman" w:eastAsia="Times New Roman" w:hAnsi="Times New Roman"/>
          <w:b/>
          <w:i/>
          <w:sz w:val="28"/>
          <w:szCs w:val="28"/>
        </w:rPr>
        <w:t>But we have this treasure in earthen vessels, to show that the transcendent power belongs to God and not to us.</w:t>
      </w:r>
      <w:r w:rsidRPr="00087ABC">
        <w:rPr>
          <w:rFonts w:ascii="Times New Roman" w:hAnsi="Times New Roman"/>
          <w:b/>
          <w:i/>
          <w:sz w:val="28"/>
          <w:szCs w:val="28"/>
        </w:rPr>
        <w:t>”</w:t>
      </w:r>
    </w:p>
    <w:p w:rsidR="00EB629B" w:rsidRPr="00653E05" w:rsidRDefault="00EB629B" w:rsidP="00EB629B">
      <w:pPr>
        <w:autoSpaceDE w:val="0"/>
        <w:autoSpaceDN w:val="0"/>
        <w:adjustRightInd w:val="0"/>
        <w:spacing w:after="120"/>
        <w:jc w:val="both"/>
        <w:rPr>
          <w:rFonts w:ascii="Times New Roman" w:hAnsi="Times New Roman"/>
          <w:b/>
          <w:i/>
          <w:sz w:val="23"/>
          <w:szCs w:val="23"/>
          <w:lang w:bidi="he-IL"/>
        </w:rPr>
      </w:pPr>
      <w:r w:rsidRPr="00087ABC">
        <w:rPr>
          <w:rFonts w:ascii="Times New Roman" w:hAnsi="Times New Roman"/>
          <w:sz w:val="24"/>
          <w:szCs w:val="24"/>
        </w:rPr>
        <w:t xml:space="preserve">      </w:t>
      </w:r>
      <w:r w:rsidRPr="005F4C64">
        <w:rPr>
          <w:sz w:val="23"/>
          <w:szCs w:val="23"/>
        </w:rPr>
        <w:tab/>
        <w:t xml:space="preserve"> </w:t>
      </w:r>
      <w:r w:rsidRPr="00653E05">
        <w:rPr>
          <w:rFonts w:ascii="Times New Roman" w:hAnsi="Times New Roman"/>
          <w:sz w:val="23"/>
          <w:szCs w:val="23"/>
        </w:rPr>
        <w:t xml:space="preserve">St. Paul on this Second Sunday of Luke tells us with what attitude we must live our lives.   He is telling us first to recognize who our God is; and then to know who we are in relation to Him.  When Abraham first encountered the Lord, he said </w:t>
      </w:r>
      <w:r w:rsidRPr="00653E05">
        <w:rPr>
          <w:rFonts w:ascii="Times New Roman" w:hAnsi="Times New Roman"/>
          <w:b/>
          <w:i/>
          <w:sz w:val="23"/>
          <w:szCs w:val="23"/>
        </w:rPr>
        <w:t xml:space="preserve">“I am but dust and ashes.” </w:t>
      </w:r>
      <w:r w:rsidRPr="00653E05">
        <w:rPr>
          <w:rFonts w:ascii="Times New Roman" w:hAnsi="Times New Roman"/>
          <w:sz w:val="23"/>
          <w:szCs w:val="23"/>
        </w:rPr>
        <w:t xml:space="preserve"> When Peter encountered Jesus in the boat and realized that He had commanded the fish of the sea, that He was in control of nature- his reaction was the same; </w:t>
      </w:r>
      <w:r w:rsidRPr="00653E05">
        <w:rPr>
          <w:rFonts w:ascii="Times New Roman" w:hAnsi="Times New Roman"/>
          <w:b/>
          <w:i/>
          <w:sz w:val="23"/>
          <w:szCs w:val="23"/>
        </w:rPr>
        <w:t>“</w:t>
      </w:r>
      <w:r w:rsidRPr="00653E05">
        <w:rPr>
          <w:rFonts w:ascii="Times New Roman" w:hAnsi="Times New Roman"/>
          <w:b/>
          <w:i/>
          <w:sz w:val="23"/>
          <w:szCs w:val="23"/>
          <w:lang w:bidi="he-IL"/>
        </w:rPr>
        <w:t xml:space="preserve">he fell down at Jesus' knees, saying, "Depart from me, for I am a sinful man, O Lord!" </w:t>
      </w:r>
    </w:p>
    <w:p w:rsidR="00EB629B" w:rsidRPr="00653E05" w:rsidRDefault="00EB629B" w:rsidP="00EB629B">
      <w:pPr>
        <w:autoSpaceDE w:val="0"/>
        <w:autoSpaceDN w:val="0"/>
        <w:adjustRightInd w:val="0"/>
        <w:spacing w:after="120"/>
        <w:jc w:val="both"/>
        <w:rPr>
          <w:rFonts w:ascii="Times New Roman" w:hAnsi="Times New Roman"/>
          <w:b/>
          <w:i/>
          <w:sz w:val="23"/>
          <w:szCs w:val="23"/>
          <w:lang w:bidi="he-IL"/>
        </w:rPr>
      </w:pPr>
      <w:r w:rsidRPr="00653E05">
        <w:rPr>
          <w:rFonts w:ascii="Times New Roman" w:hAnsi="Times New Roman"/>
          <w:b/>
          <w:i/>
          <w:sz w:val="23"/>
          <w:szCs w:val="23"/>
          <w:lang w:bidi="he-IL"/>
        </w:rPr>
        <w:t xml:space="preserve"> </w:t>
      </w:r>
      <w:r w:rsidRPr="00653E05">
        <w:rPr>
          <w:rFonts w:ascii="Times New Roman" w:hAnsi="Times New Roman"/>
          <w:b/>
          <w:i/>
          <w:sz w:val="23"/>
          <w:szCs w:val="23"/>
          <w:lang w:bidi="he-IL"/>
        </w:rPr>
        <w:tab/>
      </w:r>
      <w:r w:rsidRPr="00653E05">
        <w:rPr>
          <w:rFonts w:ascii="Times New Roman" w:hAnsi="Times New Roman"/>
          <w:sz w:val="23"/>
          <w:szCs w:val="23"/>
          <w:lang w:bidi="he-IL"/>
        </w:rPr>
        <w:t xml:space="preserve">The love that God has for us brings us </w:t>
      </w:r>
      <w:proofErr w:type="gramStart"/>
      <w:r w:rsidRPr="00653E05">
        <w:rPr>
          <w:rFonts w:ascii="Times New Roman" w:hAnsi="Times New Roman"/>
          <w:sz w:val="23"/>
          <w:szCs w:val="23"/>
          <w:lang w:bidi="he-IL"/>
        </w:rPr>
        <w:t>a  humility</w:t>
      </w:r>
      <w:proofErr w:type="gramEnd"/>
      <w:r w:rsidRPr="00653E05">
        <w:rPr>
          <w:rFonts w:ascii="Times New Roman" w:hAnsi="Times New Roman"/>
          <w:sz w:val="23"/>
          <w:szCs w:val="23"/>
          <w:lang w:bidi="he-IL"/>
        </w:rPr>
        <w:t xml:space="preserve"> of heart, a sense of unworthiness, and a recognition of our own sinfulness.</w:t>
      </w:r>
      <w:r w:rsidRPr="00653E05">
        <w:rPr>
          <w:rFonts w:ascii="Times New Roman" w:hAnsi="Times New Roman"/>
          <w:i/>
          <w:sz w:val="23"/>
          <w:szCs w:val="23"/>
          <w:lang w:bidi="he-IL"/>
        </w:rPr>
        <w:t xml:space="preserve"> </w:t>
      </w:r>
      <w:r w:rsidRPr="00653E05">
        <w:rPr>
          <w:rFonts w:ascii="Times New Roman" w:hAnsi="Times New Roman"/>
          <w:sz w:val="23"/>
          <w:szCs w:val="23"/>
          <w:lang w:bidi="he-IL"/>
        </w:rPr>
        <w:t xml:space="preserve">When we realize how much the transcendent and all-powerful God cares for and loves us our reactions, beloved, must be the same. We do not hold our heads high and proclaim to the world that “we are saved.”  We do not judge or feel better than others. We must pray with the centurion: </w:t>
      </w:r>
      <w:r w:rsidRPr="00653E05">
        <w:rPr>
          <w:rFonts w:ascii="Times New Roman" w:hAnsi="Times New Roman"/>
          <w:b/>
          <w:i/>
          <w:sz w:val="23"/>
          <w:szCs w:val="23"/>
          <w:lang w:bidi="he-IL"/>
        </w:rPr>
        <w:t xml:space="preserve">"Lord, I am not worthy that </w:t>
      </w:r>
      <w:proofErr w:type="gramStart"/>
      <w:r w:rsidRPr="00653E05">
        <w:rPr>
          <w:rFonts w:ascii="Times New Roman" w:hAnsi="Times New Roman"/>
          <w:b/>
          <w:i/>
          <w:sz w:val="23"/>
          <w:szCs w:val="23"/>
          <w:lang w:bidi="he-IL"/>
        </w:rPr>
        <w:t>You</w:t>
      </w:r>
      <w:proofErr w:type="gramEnd"/>
      <w:r w:rsidRPr="00653E05">
        <w:rPr>
          <w:rFonts w:ascii="Times New Roman" w:hAnsi="Times New Roman"/>
          <w:b/>
          <w:i/>
          <w:sz w:val="23"/>
          <w:szCs w:val="23"/>
          <w:lang w:bidi="he-IL"/>
        </w:rPr>
        <w:t xml:space="preserve"> should come under my roof. But only speak a word, and my servant will be healed.” </w:t>
      </w:r>
    </w:p>
    <w:p w:rsidR="00EB629B" w:rsidRDefault="00EB629B" w:rsidP="00EB629B">
      <w:pPr>
        <w:autoSpaceDE w:val="0"/>
        <w:autoSpaceDN w:val="0"/>
        <w:adjustRightInd w:val="0"/>
        <w:spacing w:after="120"/>
        <w:jc w:val="both"/>
        <w:rPr>
          <w:rFonts w:ascii="Times New Roman" w:eastAsia="Times New Roman" w:hAnsi="Times New Roman"/>
          <w:sz w:val="23"/>
          <w:szCs w:val="23"/>
        </w:rPr>
      </w:pPr>
      <w:r w:rsidRPr="00653E05">
        <w:rPr>
          <w:rFonts w:ascii="Times New Roman" w:hAnsi="Times New Roman"/>
          <w:b/>
          <w:i/>
          <w:sz w:val="23"/>
          <w:szCs w:val="23"/>
          <w:lang w:bidi="he-IL"/>
        </w:rPr>
        <w:t xml:space="preserve">        </w:t>
      </w:r>
      <w:r w:rsidRPr="00653E05">
        <w:rPr>
          <w:rFonts w:ascii="Times New Roman" w:hAnsi="Times New Roman"/>
          <w:b/>
          <w:i/>
          <w:sz w:val="23"/>
          <w:szCs w:val="23"/>
          <w:lang w:bidi="he-IL"/>
        </w:rPr>
        <w:tab/>
      </w:r>
      <w:r w:rsidRPr="00653E05">
        <w:rPr>
          <w:rFonts w:ascii="Times New Roman" w:hAnsi="Times New Roman"/>
          <w:sz w:val="23"/>
          <w:szCs w:val="23"/>
          <w:lang w:bidi="he-IL"/>
        </w:rPr>
        <w:t xml:space="preserve">You see beloved, the servant that will be healed is our soul. </w:t>
      </w:r>
      <w:r w:rsidRPr="00653E05">
        <w:rPr>
          <w:rFonts w:ascii="Times New Roman" w:eastAsia="Times New Roman" w:hAnsi="Times New Roman"/>
          <w:sz w:val="23"/>
          <w:szCs w:val="23"/>
        </w:rPr>
        <w:t xml:space="preserve">Even though we are unworthy of the love of our magnificent God, the fact is He </w:t>
      </w:r>
      <w:r>
        <w:rPr>
          <w:rFonts w:ascii="Times New Roman" w:eastAsia="Times New Roman" w:hAnsi="Times New Roman"/>
          <w:sz w:val="23"/>
          <w:szCs w:val="23"/>
        </w:rPr>
        <w:t>does love</w:t>
      </w:r>
      <w:r w:rsidRPr="00653E05">
        <w:rPr>
          <w:rFonts w:ascii="Times New Roman" w:eastAsia="Times New Roman" w:hAnsi="Times New Roman"/>
          <w:sz w:val="23"/>
          <w:szCs w:val="23"/>
        </w:rPr>
        <w:t xml:space="preserve"> us intensely and wishes to live inside of us in intimate communion.  He desires to bring us peace and health of soul and body.  The Word that heals us is our Lord Jesus, who gives us the Holy Spirit.  This is the treasure that we contain in earthen vessels. The fact that God Himself dwells in us should change the entire way in which we view life.  We recognize that we are weak and depend on God for everything- and we become thankful.  When something good comes to us, we recognize that it is our Lord </w:t>
      </w:r>
      <w:r>
        <w:rPr>
          <w:rFonts w:ascii="Times New Roman" w:eastAsia="Times New Roman" w:hAnsi="Times New Roman"/>
          <w:sz w:val="23"/>
          <w:szCs w:val="23"/>
        </w:rPr>
        <w:t xml:space="preserve">who </w:t>
      </w:r>
      <w:r w:rsidRPr="00653E05">
        <w:rPr>
          <w:rFonts w:ascii="Times New Roman" w:eastAsia="Times New Roman" w:hAnsi="Times New Roman"/>
          <w:sz w:val="23"/>
          <w:szCs w:val="23"/>
        </w:rPr>
        <w:t xml:space="preserve">gives us this gift- and we are thankful. When something bad comes to us, we recognize that our Lord allows it to strengthen our faith, to give us courage, and to allow us to share in His cross. </w:t>
      </w:r>
      <w:r>
        <w:rPr>
          <w:rFonts w:ascii="Times New Roman" w:eastAsia="Times New Roman" w:hAnsi="Times New Roman"/>
          <w:sz w:val="23"/>
          <w:szCs w:val="23"/>
        </w:rPr>
        <w:t xml:space="preserve">It is by sharing His cross that we can overcome any obstacle. </w:t>
      </w:r>
      <w:r w:rsidRPr="00653E05">
        <w:rPr>
          <w:rFonts w:ascii="Times New Roman" w:eastAsia="Times New Roman" w:hAnsi="Times New Roman"/>
          <w:sz w:val="23"/>
          <w:szCs w:val="23"/>
        </w:rPr>
        <w:t xml:space="preserve"> </w:t>
      </w:r>
      <w:r>
        <w:rPr>
          <w:rFonts w:ascii="Times New Roman" w:eastAsia="Times New Roman" w:hAnsi="Times New Roman"/>
          <w:sz w:val="23"/>
          <w:szCs w:val="23"/>
        </w:rPr>
        <w:t xml:space="preserve">Evil itself is destroyed by the cross. We share in this victory- and we are even more thankful. </w:t>
      </w:r>
    </w:p>
    <w:p w:rsidR="00EB629B" w:rsidRPr="00653E05" w:rsidRDefault="00EB629B" w:rsidP="00EB629B">
      <w:pPr>
        <w:autoSpaceDE w:val="0"/>
        <w:autoSpaceDN w:val="0"/>
        <w:adjustRightInd w:val="0"/>
        <w:spacing w:after="120"/>
        <w:jc w:val="both"/>
        <w:rPr>
          <w:rFonts w:ascii="Times New Roman" w:eastAsia="Times New Roman" w:hAnsi="Times New Roman"/>
          <w:sz w:val="23"/>
          <w:szCs w:val="23"/>
        </w:rPr>
      </w:pPr>
      <w:r w:rsidRPr="00653E05">
        <w:rPr>
          <w:rFonts w:ascii="Times New Roman" w:eastAsia="Times New Roman" w:hAnsi="Times New Roman"/>
          <w:sz w:val="23"/>
          <w:szCs w:val="23"/>
        </w:rPr>
        <w:t xml:space="preserve">       </w:t>
      </w:r>
      <w:r w:rsidRPr="00653E05">
        <w:rPr>
          <w:rFonts w:ascii="Times New Roman" w:eastAsia="Times New Roman" w:hAnsi="Times New Roman"/>
          <w:sz w:val="23"/>
          <w:szCs w:val="23"/>
        </w:rPr>
        <w:tab/>
        <w:t>Finally, beloved, we must recognize that our weak earthen vessels can never have a complete or pure faith in our earthly lives.  In this temporal world we will never have a perfect faith and we will continue to sin against God.</w:t>
      </w:r>
      <w:r>
        <w:rPr>
          <w:rFonts w:ascii="Times New Roman" w:eastAsia="Times New Roman" w:hAnsi="Times New Roman"/>
          <w:sz w:val="23"/>
          <w:szCs w:val="23"/>
        </w:rPr>
        <w:t xml:space="preserve"> We still have corruption and physical death inside of our earthen vessels. </w:t>
      </w:r>
      <w:r w:rsidRPr="00653E05">
        <w:rPr>
          <w:rFonts w:ascii="Times New Roman" w:eastAsia="Times New Roman" w:hAnsi="Times New Roman"/>
          <w:sz w:val="23"/>
          <w:szCs w:val="23"/>
        </w:rPr>
        <w:t xml:space="preserve">  As we begin to recognize our own weaknesses and sinfulness, and begin the great struggle against them, it becomes impossible to judge anyone else. As we humble ourselves, the Holy Spirit, this great treasure inside of us, gives us power.  We begin to love again, and </w:t>
      </w:r>
      <w:r w:rsidRPr="00653E05">
        <w:rPr>
          <w:rFonts w:ascii="Times New Roman" w:eastAsia="Times New Roman" w:hAnsi="Times New Roman"/>
          <w:sz w:val="23"/>
          <w:szCs w:val="23"/>
          <w:u w:val="single"/>
        </w:rPr>
        <w:t>without knowing it</w:t>
      </w:r>
      <w:r w:rsidRPr="00653E05">
        <w:rPr>
          <w:rFonts w:ascii="Times New Roman" w:eastAsia="Times New Roman" w:hAnsi="Times New Roman"/>
          <w:sz w:val="23"/>
          <w:szCs w:val="23"/>
        </w:rPr>
        <w:t xml:space="preserve">, </w:t>
      </w:r>
      <w:r>
        <w:rPr>
          <w:rFonts w:ascii="Times New Roman" w:eastAsia="Times New Roman" w:hAnsi="Times New Roman"/>
          <w:sz w:val="23"/>
          <w:szCs w:val="23"/>
        </w:rPr>
        <w:t xml:space="preserve">we </w:t>
      </w:r>
      <w:r w:rsidRPr="00653E05">
        <w:rPr>
          <w:rFonts w:ascii="Times New Roman" w:eastAsia="Times New Roman" w:hAnsi="Times New Roman"/>
          <w:sz w:val="23"/>
          <w:szCs w:val="23"/>
        </w:rPr>
        <w:t xml:space="preserve">begin to live a life of virtue- and our faith increases. </w:t>
      </w:r>
      <w:r>
        <w:rPr>
          <w:rFonts w:ascii="Times New Roman" w:eastAsia="Times New Roman" w:hAnsi="Times New Roman"/>
          <w:sz w:val="23"/>
          <w:szCs w:val="23"/>
        </w:rPr>
        <w:t xml:space="preserve">The life inside of us conquers the death inside of us. </w:t>
      </w:r>
      <w:r w:rsidRPr="00653E05">
        <w:rPr>
          <w:rFonts w:ascii="Times New Roman" w:eastAsia="Times New Roman" w:hAnsi="Times New Roman"/>
          <w:sz w:val="23"/>
          <w:szCs w:val="23"/>
        </w:rPr>
        <w:t xml:space="preserve"> This, then, is the transcendent power of God. This is the treasure that </w:t>
      </w:r>
      <w:r>
        <w:rPr>
          <w:rFonts w:ascii="Times New Roman" w:eastAsia="Times New Roman" w:hAnsi="Times New Roman"/>
          <w:sz w:val="23"/>
          <w:szCs w:val="23"/>
        </w:rPr>
        <w:t xml:space="preserve">our gracious Lord has given to us in the earthen vessels of our bodies.  This is the treasure that </w:t>
      </w:r>
      <w:r w:rsidRPr="00653E05">
        <w:rPr>
          <w:rFonts w:ascii="Times New Roman" w:eastAsia="Times New Roman" w:hAnsi="Times New Roman"/>
          <w:sz w:val="23"/>
          <w:szCs w:val="23"/>
        </w:rPr>
        <w:t>He desires</w:t>
      </w:r>
      <w:r>
        <w:rPr>
          <w:rFonts w:ascii="Times New Roman" w:eastAsia="Times New Roman" w:hAnsi="Times New Roman"/>
          <w:sz w:val="23"/>
          <w:szCs w:val="23"/>
        </w:rPr>
        <w:t>,</w:t>
      </w:r>
      <w:r w:rsidRPr="00653E05">
        <w:rPr>
          <w:rFonts w:ascii="Times New Roman" w:eastAsia="Times New Roman" w:hAnsi="Times New Roman"/>
          <w:sz w:val="23"/>
          <w:szCs w:val="23"/>
        </w:rPr>
        <w:t xml:space="preserve"> </w:t>
      </w:r>
      <w:r>
        <w:rPr>
          <w:rFonts w:ascii="Times New Roman" w:eastAsia="Times New Roman" w:hAnsi="Times New Roman"/>
          <w:sz w:val="23"/>
          <w:szCs w:val="23"/>
        </w:rPr>
        <w:t>above all else</w:t>
      </w:r>
      <w:r w:rsidRPr="00653E05">
        <w:rPr>
          <w:rFonts w:ascii="Times New Roman" w:eastAsia="Times New Roman" w:hAnsi="Times New Roman"/>
          <w:sz w:val="23"/>
          <w:szCs w:val="23"/>
        </w:rPr>
        <w:t xml:space="preserve"> to share with each one of us.  Amen.    </w:t>
      </w:r>
    </w:p>
    <w:p w:rsidR="002D76A3" w:rsidRDefault="002D76A3">
      <w:bookmarkStart w:id="0" w:name="_GoBack"/>
      <w:bookmarkEnd w:id="0"/>
    </w:p>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9B"/>
    <w:rsid w:val="002D76A3"/>
    <w:rsid w:val="00EB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2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B629B"/>
    <w:pPr>
      <w:spacing w:before="100" w:beforeAutospacing="1" w:after="100" w:afterAutospacing="1" w:line="312" w:lineRule="atLeast"/>
    </w:pPr>
    <w:rPr>
      <w:rFonts w:ascii="Open Sans" w:eastAsia="Times New Roman" w:hAnsi="Open Sans"/>
      <w:color w:val="403027"/>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2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B629B"/>
    <w:pPr>
      <w:spacing w:before="100" w:beforeAutospacing="1" w:after="100" w:afterAutospacing="1" w:line="312" w:lineRule="atLeast"/>
    </w:pPr>
    <w:rPr>
      <w:rFonts w:ascii="Open Sans" w:eastAsia="Times New Roman" w:hAnsi="Open Sans"/>
      <w:color w:val="40302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1</cp:revision>
  <dcterms:created xsi:type="dcterms:W3CDTF">2016-10-01T20:30:00Z</dcterms:created>
  <dcterms:modified xsi:type="dcterms:W3CDTF">2016-10-01T20:31:00Z</dcterms:modified>
</cp:coreProperties>
</file>